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5F5795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aff1e73" w14:textId="aff1e73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D80593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10</w:t>
            </w:r>
            <w:r w:rsidRPr="005F579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St-</w:t>
            </w:r>
            <w:r w:rsidR="00E912BF">
              <w:rPr>
                <w:rFonts w:ascii="Arial" w:hAnsi="Arial" w:cs="Arial"/>
              </w:rPr>
              <w:t>486</w:t>
            </w:r>
            <w:r>
              <w:rPr>
                <w:rFonts w:ascii="Arial" w:hAnsi="Arial" w:cs="Arial"/>
              </w:rPr>
              <w:t>/</w:t>
            </w:r>
            <w:r w:rsidR="00E912BF">
              <w:rPr>
                <w:rFonts w:ascii="Arial" w:hAnsi="Arial" w:cs="Arial"/>
              </w:rPr>
              <w:t>2021</w:t>
            </w:r>
            <w:r>
              <w:rPr>
                <w:rFonts w:ascii="Arial" w:hAnsi="Arial" w:cs="Arial"/>
              </w:rPr>
              <w:t>-</w:t>
            </w:r>
            <w:r w:rsidR="00D80593">
              <w:rPr>
                <w:rFonts w:ascii="Arial" w:hAnsi="Arial" w:cs="Arial"/>
              </w:rPr>
              <w:t>46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912BF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80593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68086F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E912BF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u stečajnom postupku nad stečajnim dužnikom</w:t>
      </w:r>
    </w:p>
    <w:p w:rsidR="00E912BF" w:rsidP="00E912BF" w:rsidRDefault="00E912BF">
      <w:pPr>
        <w:spacing w:after="0" w:line="240" w:lineRule="auto"/>
        <w:jc w:val="center"/>
        <w:rPr>
          <w:rFonts w:ascii="Arial" w:hAnsi="Arial" w:cs="Arial"/>
          <w:snapToGrid w:val="false"/>
          <w:sz w:val="24"/>
          <w:szCs w:val="24"/>
        </w:rPr>
      </w:pPr>
      <w:r w:rsidRPr="00E912BF">
        <w:rPr>
          <w:rFonts w:ascii="Arial" w:hAnsi="Arial" w:cs="Arial"/>
          <w:snapToGrid w:val="false"/>
          <w:sz w:val="24"/>
          <w:szCs w:val="24"/>
        </w:rPr>
        <w:t>Sigrad d.o.o. u stečaju, Ivanec,</w:t>
      </w:r>
    </w:p>
    <w:p w:rsidR="00E912BF" w:rsidP="00E912BF" w:rsidRDefault="00E912BF">
      <w:pPr>
        <w:spacing w:after="0" w:line="240" w:lineRule="auto"/>
        <w:jc w:val="center"/>
        <w:rPr>
          <w:rFonts w:ascii="Arial" w:hAnsi="Arial" w:cs="Arial"/>
          <w:snapToGrid w:val="false"/>
          <w:sz w:val="24"/>
          <w:szCs w:val="24"/>
        </w:rPr>
      </w:pPr>
      <w:r w:rsidRPr="00E912BF">
        <w:rPr>
          <w:rFonts w:ascii="Arial" w:hAnsi="Arial" w:cs="Arial"/>
          <w:snapToGrid w:val="false"/>
          <w:sz w:val="24"/>
          <w:szCs w:val="24"/>
        </w:rPr>
        <w:t>Akademika Mirka Maleza 14A, OIB:62128130834</w:t>
      </w:r>
    </w:p>
    <w:p w:rsidR="00E912BF" w:rsidP="005F5795" w:rsidRDefault="00E912BF">
      <w:pPr>
        <w:spacing w:after="0" w:line="240" w:lineRule="auto"/>
        <w:jc w:val="both"/>
        <w:rPr>
          <w:rFonts w:ascii="Arial" w:hAnsi="Arial" w:cs="Arial"/>
          <w:snapToGrid w:val="false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E912BF">
        <w:rPr>
          <w:rFonts w:ascii="Arial" w:hAnsi="Arial" w:cs="Arial"/>
          <w:sz w:val="24"/>
          <w:szCs w:val="24"/>
        </w:rPr>
        <w:t>12</w:t>
      </w:r>
      <w:r w:rsidRPr="005F5795">
        <w:rPr>
          <w:rFonts w:ascii="Arial" w:hAnsi="Arial" w:cs="Arial"/>
          <w:sz w:val="24"/>
          <w:szCs w:val="24"/>
        </w:rPr>
        <w:t>:</w:t>
      </w:r>
      <w:r w:rsidR="00E912BF">
        <w:rPr>
          <w:rFonts w:ascii="Arial" w:hAnsi="Arial" w:cs="Arial"/>
          <w:sz w:val="24"/>
          <w:szCs w:val="24"/>
        </w:rPr>
        <w:t>3</w:t>
      </w:r>
      <w:r w:rsidRPr="005F5795">
        <w:rPr>
          <w:rFonts w:ascii="Arial" w:hAnsi="Arial" w:cs="Arial"/>
          <w:sz w:val="24"/>
          <w:szCs w:val="24"/>
        </w:rPr>
        <w:t>0 sati.</w:t>
      </w: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="00447660" w:rsidP="00447660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</w:rPr>
        <w:t xml:space="preserve">za stečajnog dužnika: stečajna upraviteljica </w:t>
      </w:r>
      <w:r w:rsidR="00E912BF">
        <w:rPr>
          <w:rFonts w:ascii="Arial" w:hAnsi="Arial" w:eastAsia="Times New Roman" w:cs="Arial"/>
          <w:sz w:val="24"/>
          <w:szCs w:val="24"/>
        </w:rPr>
        <w:t>Nevenka Golubić</w:t>
      </w:r>
    </w:p>
    <w:p w:rsidRPr="00F06645" w:rsidR="005F5795" w:rsidP="00447660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F06645">
        <w:rPr>
          <w:rFonts w:ascii="Arial" w:hAnsi="Arial" w:eastAsia="Times New Roman" w:cs="Arial"/>
          <w:sz w:val="24"/>
          <w:szCs w:val="24"/>
          <w:lang w:eastAsia="hr-HR"/>
        </w:rPr>
        <w:t>za vjerovnika RH: zastupnica po zakonu Tanja Purić Stamenković, zamjenica ŽDO</w:t>
      </w:r>
    </w:p>
    <w:p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="00F06645" w:rsidP="00F06645" w:rsidRDefault="00F0664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Utvrđuje se da su na ročištu prisutni u svrhu edukacije za stečajne upravitelje Jelena Damjanović Barić i Slavko Cerjan. </w:t>
      </w:r>
    </w:p>
    <w:p w:rsidRPr="005F5795" w:rsidR="00F06645" w:rsidP="005F5795" w:rsidRDefault="00F0664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D8059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0593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D80593">
        <w:rPr>
          <w:rFonts w:ascii="Arial" w:hAnsi="Arial" w:cs="Arial"/>
          <w:sz w:val="24"/>
          <w:szCs w:val="24"/>
        </w:rPr>
        <w:t>16</w:t>
      </w:r>
      <w:r w:rsidRPr="00D80593">
        <w:rPr>
          <w:rFonts w:ascii="Arial" w:hAnsi="Arial" w:cs="Arial"/>
          <w:sz w:val="24"/>
          <w:szCs w:val="24"/>
        </w:rPr>
        <w:t xml:space="preserve">. </w:t>
      </w:r>
      <w:r w:rsidRPr="00D80593" w:rsidR="00D80593">
        <w:rPr>
          <w:rFonts w:ascii="Arial" w:hAnsi="Arial" w:cs="Arial"/>
          <w:sz w:val="24"/>
          <w:szCs w:val="24"/>
        </w:rPr>
        <w:t>siječnja</w:t>
      </w:r>
      <w:r w:rsidRPr="00D80593">
        <w:rPr>
          <w:rFonts w:ascii="Arial" w:hAnsi="Arial" w:cs="Arial"/>
          <w:sz w:val="24"/>
          <w:szCs w:val="24"/>
        </w:rPr>
        <w:t xml:space="preserve"> 202</w:t>
      </w:r>
      <w:r w:rsidRPr="00D80593" w:rsidR="00E912BF">
        <w:rPr>
          <w:rFonts w:ascii="Arial" w:hAnsi="Arial" w:cs="Arial"/>
          <w:sz w:val="24"/>
          <w:szCs w:val="24"/>
        </w:rPr>
        <w:t>3</w:t>
      </w:r>
      <w:r w:rsidRPr="00D80593">
        <w:rPr>
          <w:rFonts w:ascii="Arial" w:hAnsi="Arial" w:cs="Arial"/>
          <w:sz w:val="24"/>
          <w:szCs w:val="24"/>
        </w:rPr>
        <w:t>.</w:t>
      </w:r>
    </w:p>
    <w:p w:rsidRPr="00D8059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F06645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06645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F06645" w:rsidR="00F06645">
        <w:rPr>
          <w:rFonts w:ascii="Arial" w:hAnsi="Arial" w:eastAsia="Times New Roman" w:cs="Arial"/>
          <w:sz w:val="24"/>
          <w:szCs w:val="24"/>
          <w:lang w:eastAsia="hr-HR"/>
        </w:rPr>
        <w:t>5.502,13 eura.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</w:p>
    <w:p w:rsidRPr="005F5795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F5795" w:rsidR="005F5795" w:rsidP="005F5795" w:rsidRDefault="00D805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>Utvrđuje se da je stečajna</w:t>
      </w:r>
      <w:r w:rsidRPr="005F5795" w:rsidR="005F5795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 na propisanom obrascu dostavila</w:t>
      </w:r>
      <w:r w:rsidRPr="005F5795" w:rsidR="005F5795">
        <w:rPr>
          <w:rFonts w:ascii="Arial" w:hAnsi="Arial" w:cs="Arial"/>
          <w:sz w:val="24"/>
          <w:szCs w:val="24"/>
        </w:rPr>
        <w:t xml:space="preserve"> završni račun </w:t>
      </w:r>
      <w:r w:rsidR="00E912BF">
        <w:rPr>
          <w:rFonts w:ascii="Arial" w:hAnsi="Arial" w:cs="Arial"/>
          <w:sz w:val="24"/>
          <w:szCs w:val="24"/>
        </w:rPr>
        <w:t>11</w:t>
      </w:r>
      <w:r w:rsidRPr="005F5795" w:rsidR="005F5795">
        <w:rPr>
          <w:rFonts w:ascii="Arial" w:hAnsi="Arial" w:cs="Arial"/>
          <w:sz w:val="24"/>
          <w:szCs w:val="24"/>
        </w:rPr>
        <w:t xml:space="preserve">. </w:t>
      </w:r>
      <w:r w:rsidR="00E912BF">
        <w:rPr>
          <w:rFonts w:ascii="Arial" w:hAnsi="Arial" w:cs="Arial"/>
          <w:sz w:val="24"/>
          <w:szCs w:val="24"/>
        </w:rPr>
        <w:t>siječnja</w:t>
      </w:r>
      <w:r w:rsidRPr="005F5795" w:rsidR="005F5795">
        <w:rPr>
          <w:rFonts w:ascii="Arial" w:hAnsi="Arial" w:cs="Arial"/>
          <w:sz w:val="24"/>
          <w:szCs w:val="24"/>
        </w:rPr>
        <w:t xml:space="preserve"> 202</w:t>
      </w:r>
      <w:r w:rsidR="00E912BF">
        <w:rPr>
          <w:rFonts w:ascii="Arial" w:hAnsi="Arial" w:cs="Arial"/>
          <w:sz w:val="24"/>
          <w:szCs w:val="24"/>
        </w:rPr>
        <w:t>3</w:t>
      </w:r>
      <w:r w:rsidRPr="005F5795" w:rsidR="005F5795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="00E912BF">
        <w:rPr>
          <w:rFonts w:ascii="Arial" w:hAnsi="Arial" w:cs="Arial"/>
          <w:sz w:val="24"/>
          <w:szCs w:val="24"/>
        </w:rPr>
        <w:t>12</w:t>
      </w:r>
      <w:r w:rsidRPr="005F5795" w:rsidR="005F5795">
        <w:rPr>
          <w:rFonts w:ascii="Arial" w:hAnsi="Arial" w:cs="Arial"/>
          <w:sz w:val="24"/>
          <w:szCs w:val="24"/>
        </w:rPr>
        <w:t xml:space="preserve">. </w:t>
      </w:r>
      <w:r w:rsidR="00E912BF">
        <w:rPr>
          <w:rFonts w:ascii="Arial" w:hAnsi="Arial" w:cs="Arial"/>
          <w:sz w:val="24"/>
          <w:szCs w:val="24"/>
        </w:rPr>
        <w:t>siječnja</w:t>
      </w:r>
      <w:r w:rsidRPr="005F5795" w:rsidR="005F5795">
        <w:rPr>
          <w:rFonts w:ascii="Arial" w:hAnsi="Arial" w:cs="Arial"/>
          <w:sz w:val="24"/>
          <w:szCs w:val="24"/>
        </w:rPr>
        <w:t xml:space="preserve"> 202</w:t>
      </w:r>
      <w:r w:rsidR="00E912BF">
        <w:rPr>
          <w:rFonts w:ascii="Arial" w:hAnsi="Arial" w:cs="Arial"/>
          <w:sz w:val="24"/>
          <w:szCs w:val="24"/>
        </w:rPr>
        <w:t>3</w:t>
      </w:r>
      <w:r w:rsidRPr="005F5795" w:rsidR="005F5795">
        <w:rPr>
          <w:rFonts w:ascii="Arial" w:hAnsi="Arial" w:cs="Arial"/>
          <w:sz w:val="24"/>
          <w:szCs w:val="24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je sud ispitao završni račun stečajnog upravitelja te se ovim putem to potvrđuje (čl. 95. st. 2. Stečajnog zakona).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D805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Stečajni sudac poziva stečajnu</w:t>
      </w:r>
      <w:r w:rsidRPr="005F5795" w:rsidR="005F5795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icu</w:t>
      </w:r>
      <w:r w:rsidRPr="005F5795" w:rsidR="005F5795">
        <w:rPr>
          <w:rFonts w:ascii="Arial" w:hAnsi="Arial" w:cs="Arial"/>
          <w:sz w:val="24"/>
          <w:szCs w:val="24"/>
        </w:rPr>
        <w:t xml:space="preserve"> da iznese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D805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Stečajna</w:t>
      </w:r>
      <w:r w:rsidRPr="005F5795" w:rsidR="005F5795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 xml:space="preserve">ica </w:t>
      </w:r>
      <w:r w:rsidRPr="005F5795" w:rsidR="005F5795">
        <w:rPr>
          <w:rFonts w:ascii="Arial" w:hAnsi="Arial" w:cs="Arial"/>
          <w:sz w:val="24"/>
          <w:szCs w:val="24"/>
        </w:rPr>
        <w:t xml:space="preserve">izlaže u skladu s predanim završnim izvješćem i dostavljenim  završnim računom koji je zaprimljen kod ovog suda </w:t>
      </w:r>
      <w:r w:rsidR="00E912BF">
        <w:rPr>
          <w:rFonts w:ascii="Arial" w:hAnsi="Arial" w:cs="Arial"/>
          <w:sz w:val="24"/>
          <w:szCs w:val="24"/>
        </w:rPr>
        <w:t>11</w:t>
      </w:r>
      <w:r w:rsidRPr="005F5795" w:rsidR="005F5795">
        <w:rPr>
          <w:rFonts w:ascii="Arial" w:hAnsi="Arial" w:cs="Arial"/>
          <w:sz w:val="24"/>
          <w:szCs w:val="24"/>
        </w:rPr>
        <w:t xml:space="preserve">. </w:t>
      </w:r>
      <w:r w:rsidR="00E912BF">
        <w:rPr>
          <w:rFonts w:ascii="Arial" w:hAnsi="Arial" w:cs="Arial"/>
          <w:sz w:val="24"/>
          <w:szCs w:val="24"/>
        </w:rPr>
        <w:t>siječnja</w:t>
      </w:r>
      <w:r w:rsidRPr="005F5795" w:rsidR="005F5795">
        <w:rPr>
          <w:rFonts w:ascii="Arial" w:hAnsi="Arial" w:cs="Arial"/>
          <w:sz w:val="24"/>
          <w:szCs w:val="24"/>
        </w:rPr>
        <w:t xml:space="preserve"> 202</w:t>
      </w:r>
      <w:r w:rsidR="00E912BF">
        <w:rPr>
          <w:rFonts w:ascii="Arial" w:hAnsi="Arial" w:cs="Arial"/>
          <w:sz w:val="24"/>
          <w:szCs w:val="24"/>
        </w:rPr>
        <w:t>3</w:t>
      </w:r>
      <w:r w:rsidRPr="005F5795" w:rsidR="005F5795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F0664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0664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06645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Stečajna upraviteljica izjavljuje da nema neunovčivih predmeta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0664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06645">
        <w:rPr>
          <w:rFonts w:ascii="Arial" w:hAnsi="Arial" w:cs="Arial"/>
          <w:sz w:val="24"/>
          <w:szCs w:val="24"/>
        </w:rPr>
        <w:tab/>
        <w:t>Utvrđuje se da se stečajno</w:t>
      </w:r>
      <w:r w:rsidRPr="00F06645" w:rsidR="00F06645">
        <w:rPr>
          <w:rFonts w:ascii="Arial" w:hAnsi="Arial" w:cs="Arial"/>
          <w:sz w:val="24"/>
          <w:szCs w:val="24"/>
        </w:rPr>
        <w:t>j</w:t>
      </w:r>
      <w:r w:rsidRPr="00F06645">
        <w:rPr>
          <w:rFonts w:ascii="Arial" w:hAnsi="Arial" w:cs="Arial"/>
          <w:sz w:val="24"/>
          <w:szCs w:val="24"/>
        </w:rPr>
        <w:t xml:space="preserve"> upravitelj</w:t>
      </w:r>
      <w:r w:rsidRPr="00F06645" w:rsidR="00F06645">
        <w:rPr>
          <w:rFonts w:ascii="Arial" w:hAnsi="Arial" w:cs="Arial"/>
          <w:sz w:val="24"/>
          <w:szCs w:val="24"/>
        </w:rPr>
        <w:t>ici</w:t>
      </w:r>
      <w:r w:rsidRPr="00F06645">
        <w:rPr>
          <w:rFonts w:ascii="Arial" w:hAnsi="Arial" w:cs="Arial"/>
          <w:sz w:val="24"/>
          <w:szCs w:val="24"/>
        </w:rPr>
        <w:t xml:space="preserve"> vraćaju prijave tražbina vjerovnika iz ovog stečajnog postupka.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z a k lj u č a k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F06645" w:rsidP="00F06645" w:rsidRDefault="00F06645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6645" w:rsidR="00F06645" w:rsidP="00F06645" w:rsidRDefault="00F06645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Poziva se stečajna upraviteljica da u spis dostavi izvješće o isplatama iznosa vjerovnicima prema prijedlogu završne diobe.</w:t>
      </w:r>
    </w:p>
    <w:p w:rsidRPr="005F5795" w:rsidR="005F5795" w:rsidP="005F5795" w:rsidRDefault="005F5795">
      <w:pPr>
        <w:pStyle w:val="Odlomakpopisa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E912BF">
        <w:rPr>
          <w:rFonts w:ascii="Arial" w:hAnsi="Arial" w:cs="Arial"/>
          <w:sz w:val="24"/>
          <w:szCs w:val="24"/>
        </w:rPr>
        <w:t>12</w:t>
      </w:r>
      <w:r w:rsidRPr="005F5795">
        <w:rPr>
          <w:rFonts w:ascii="Arial" w:hAnsi="Arial" w:cs="Arial"/>
          <w:sz w:val="24"/>
          <w:szCs w:val="24"/>
        </w:rPr>
        <w:t>:</w:t>
      </w:r>
      <w:r w:rsidR="00F06645">
        <w:rPr>
          <w:rFonts w:ascii="Arial" w:hAnsi="Arial" w:cs="Arial"/>
          <w:sz w:val="24"/>
          <w:szCs w:val="24"/>
        </w:rPr>
        <w:t>35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F06645" w:rsidP="004012D0" w:rsidRDefault="00F0664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   </w:t>
      </w:r>
    </w:p>
    <w:p w:rsidRPr="005F5795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41FD" w:rsidP="00501147" w:rsidRDefault="007841FD">
      <w:pPr>
        <w:spacing w:after="0" w:line="240" w:lineRule="auto"/>
      </w:pPr>
      <w:r>
        <w:separator/>
      </w:r>
    </w:p>
  </w:endnote>
  <w:endnote w:type="continuationSeparator" w:id="0">
    <w:p w:rsidR="007841FD" w:rsidP="00501147" w:rsidRDefault="00784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41FD" w:rsidP="00501147" w:rsidRDefault="007841FD">
      <w:pPr>
        <w:spacing w:after="0" w:line="240" w:lineRule="auto"/>
      </w:pPr>
      <w:r>
        <w:separator/>
      </w:r>
    </w:p>
  </w:footnote>
  <w:footnote w:type="continuationSeparator" w:id="0">
    <w:p w:rsidR="007841FD" w:rsidP="00501147" w:rsidRDefault="00784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792DDB" w:rsidR="00792DDB">
      <w:rPr>
        <w:rFonts w:ascii="Arial" w:hAnsi="Arial" w:cs="Arial"/>
        <w:bCs/>
        <w:noProof/>
        <w:sz w:val="24"/>
        <w:szCs w:val="24"/>
      </w:rPr>
      <w:t>Poslovni broj: 10 St-486/2021-46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792DDB">
      <w:rPr>
        <w:rFonts w:ascii="Arial" w:hAnsi="Arial" w:cs="Arial"/>
        <w:noProof/>
        <w:sz w:val="24"/>
        <w:szCs w:val="24"/>
      </w:rPr>
      <w:t>3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1866E7"/>
    <w:rsid w:val="00194888"/>
    <w:rsid w:val="001E4745"/>
    <w:rsid w:val="001F6DF0"/>
    <w:rsid w:val="00237FCE"/>
    <w:rsid w:val="002A5AE7"/>
    <w:rsid w:val="002D2FC4"/>
    <w:rsid w:val="002E3DDB"/>
    <w:rsid w:val="00341823"/>
    <w:rsid w:val="00342CFC"/>
    <w:rsid w:val="00345212"/>
    <w:rsid w:val="00385BF0"/>
    <w:rsid w:val="00394A8C"/>
    <w:rsid w:val="003A4477"/>
    <w:rsid w:val="003D6E29"/>
    <w:rsid w:val="003E5E31"/>
    <w:rsid w:val="00447393"/>
    <w:rsid w:val="00447660"/>
    <w:rsid w:val="00450291"/>
    <w:rsid w:val="0049749B"/>
    <w:rsid w:val="004A0BD1"/>
    <w:rsid w:val="004E0786"/>
    <w:rsid w:val="004E1C60"/>
    <w:rsid w:val="00501147"/>
    <w:rsid w:val="005E1D89"/>
    <w:rsid w:val="005F5795"/>
    <w:rsid w:val="005F633B"/>
    <w:rsid w:val="006241DA"/>
    <w:rsid w:val="00635F1A"/>
    <w:rsid w:val="0068086F"/>
    <w:rsid w:val="00741600"/>
    <w:rsid w:val="007802E2"/>
    <w:rsid w:val="007841FD"/>
    <w:rsid w:val="0078776D"/>
    <w:rsid w:val="00792DDB"/>
    <w:rsid w:val="007A409A"/>
    <w:rsid w:val="00856F6F"/>
    <w:rsid w:val="008659E3"/>
    <w:rsid w:val="00877C48"/>
    <w:rsid w:val="008A6557"/>
    <w:rsid w:val="008D05FD"/>
    <w:rsid w:val="0096157B"/>
    <w:rsid w:val="00975368"/>
    <w:rsid w:val="009D53D4"/>
    <w:rsid w:val="00A31587"/>
    <w:rsid w:val="00A441A9"/>
    <w:rsid w:val="00A65E60"/>
    <w:rsid w:val="00AF28D9"/>
    <w:rsid w:val="00B00B9A"/>
    <w:rsid w:val="00B040FB"/>
    <w:rsid w:val="00B43087"/>
    <w:rsid w:val="00B92B86"/>
    <w:rsid w:val="00BC5568"/>
    <w:rsid w:val="00C50709"/>
    <w:rsid w:val="00C8556D"/>
    <w:rsid w:val="00CB0DAC"/>
    <w:rsid w:val="00CF0A4F"/>
    <w:rsid w:val="00D228AD"/>
    <w:rsid w:val="00D32D61"/>
    <w:rsid w:val="00D43FE4"/>
    <w:rsid w:val="00D50D29"/>
    <w:rsid w:val="00D7104B"/>
    <w:rsid w:val="00D80593"/>
    <w:rsid w:val="00DB5D1B"/>
    <w:rsid w:val="00DC66A8"/>
    <w:rsid w:val="00E349A5"/>
    <w:rsid w:val="00E912BF"/>
    <w:rsid w:val="00EB5E35"/>
    <w:rsid w:val="00EC15A5"/>
    <w:rsid w:val="00EF0BA1"/>
    <w:rsid w:val="00F06645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92D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2DDB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92DDB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92DDB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92DDB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2023.</izvorni_sadrzaj>
    <derivirana_varijabla naziv="DomainObject.StvarniPocetakDatum_1">20. veljače 2023.</derivirana_varijabla>
  </DomainObject.StvarniPocetakDatum>
  <DomainObject.StvarniZavrsetakDatum>
    <izvorni_sadrzaj>20. veljače 2023.</izvorni_sadrzaj>
    <derivirana_varijabla naziv="DomainObject.StvarniZavrsetakDatum_1">20. veljače 2023.</derivirana_varijabla>
  </DomainObject.StvarniZavrsetakDatum>
  <DomainObject.PlaniraniZavrsetakDatum>
    <izvorni_sadrzaj>20. veljače 2023.</izvorni_sadrzaj>
    <derivirana_varijabla naziv="DomainObject.PlaniraniZavrsetakDatum_1">20. veljače 2023.</derivirana_varijabla>
  </DomainObject.PlaniraniZavrsetakDatum>
  <DomainObject.PlaniraniPocetakDatum>
    <izvorni_sadrzaj>20. veljače 2023.</izvorni_sadrzaj>
    <derivirana_varijabla naziv="DomainObject.PlaniraniPocetakDatum_1">20. veljače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2023.</izvorni_sadrzaj>
    <derivirana_varijabla naziv="DomainObject.Zapisnik.DatumKreiranja_1">20.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St-486/2021-46</izvorni_sadrzaj>
    <derivirana_varijabla naziv="DomainObject.Zapisnik.Oznaka_1">St-486/2021-46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2021.</izvorni_sadrzaj>
    <derivirana_varijabla naziv="DomainObject.Predmet.DatumOsnivanja_1">14.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12.8.2021</izvorni_sadrzaj>
    <derivirana_varijabla naziv="DomainObject.Predmet.Opis_1">Prijedlog vjerovnika za otvaranje st. postupka 12.8.2021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St-486/2021</izvorni_sadrzaj>
    <derivirana_varijabla naziv="DomainObject.Predmet.OznakaBroj_1">St-486/2021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ref. 10 (1 fascikla)</izvorni_sadrzaj>
    <derivirana_varijabla naziv="DomainObject.Predmet.PrimjedbaSuca_1">Prijave tražbina u ref. 10 (1 fascikla)</derivirana_varijabla>
  </DomainObject.Predmet.PrimjedbaSuca>
  <DomainObject.Predmet.ProtustrankaFormated>
    <izvorni_sadrzaj>  Sigrad-Električni sistemi u graditeljstvu, društvo s ograničenom odgovornošću za graditeljstvo zastupanog po punomoćniku Vinko Pavlina</izvorni_sadrzaj>
    <derivirana_varijabla naziv="DomainObject.Predmet.ProtustrankaFormated_1">  Sigrad-Električni sistemi u graditeljstvu, društvo s ograničenom odgovornošću za graditeljstvo zastupanog po punomoćniku Vinko Pavlina</derivirana_varijabla>
  </DomainObject.Predmet.ProtustrankaFormated>
  <DomainObject.Predmet.ProtustrankaFormatedOIB>
    <izvorni_sadrzaj>  Sigrad-Električni sistemi u graditeljstvu, društvo s ograničenom odgovornošću za graditeljstvo, OIB 62128130834 zastupanog po punomoćniku Vinko Pavlina</izvorni_sadrzaj>
    <derivirana_varijabla naziv="DomainObject.Predmet.ProtustrankaFormatedOIB_1">  Sigrad-Električni sistemi u graditeljstvu, društvo s ograničenom odgovornošću za graditeljstvo, OIB 62128130834 zastupanog po punomoćniku Vinko Pavlina</derivirana_varijabla>
  </DomainObject.Predmet.ProtustrankaFormatedOIB>
  <DomainObject.Predmet.ProtustrankaFormatedWithAdress>
    <izvorni_sadrzaj> Sigrad-Električni sistemi u graditeljstvu, društvo s ograničenom odgovornošću za graditeljstvo, Akademika Mirka Maleza 14 A, 42240 Ivanec zastupanog po punomoćniku Vinko Pavlina</izvorni_sadrzaj>
    <derivirana_varijabla naziv="DomainObject.Predmet.ProtustrankaFormatedWithAdress_1"> Sigrad-Električni sistemi u graditeljstvu, društvo s ograničenom odgovornošću za graditeljstvo, Akademika Mirka Maleza 14 A, 42240 Ivanec zastupanog po punomoćniku Vinko Pavlina</derivirana_varijabla>
  </DomainObject.Predmet.ProtustrankaFormatedWithAdress>
  <DomainObject.Predmet.ProtustrankaFormatedWithAdressOIB>
    <izvorni_sadrzaj> Sigrad-Električni sistemi u graditeljstvu, društvo s ograničenom odgovornošću za graditeljstvo, OIB 62128130834, Akademika Mirka Maleza 14 A, 42240 Ivanec zastupanog po punomoćniku Vinko Pavlina</izvorni_sadrzaj>
    <derivirana_varijabla naziv="DomainObject.Predmet.ProtustrankaFormatedWithAdressOIB_1"> Sigrad-Električni sistemi u graditeljstvu, društvo s ograničenom odgovornošću za graditeljstvo, OIB 62128130834, Akademika Mirka Maleza 14 A, 42240 Ivanec zastupanog po punomoćniku Vinko Pavlina</derivirana_varijabla>
  </DomainObject.Predmet.ProtustrankaFormatedWithAdressOIB>
  <DomainObject.Predmet.ProtustrankaWithAdress>
    <izvorni_sadrzaj>Sigrad-Električni sistemi u graditeljstvu, društvo s ograničenom odgovornošću za graditeljstvo Akademika Mirka Maleza 14 A, 42240 Ivanec</izvorni_sadrzaj>
    <derivirana_varijabla naziv="DomainObject.Predmet.ProtustrankaWithAdress_1">Sigrad-Električni sistemi u graditeljstvu, društvo s ograničenom odgovornošću za graditeljstvo Akademika Mirka Maleza 14 A, 42240 Ivanec</derivirana_varijabla>
  </DomainObject.Predmet.ProtustrankaWithAdress>
  <DomainObject.Predmet.ProtustrankaWithAdressOIB>
    <izvorni_sadrzaj>Sigrad-Električni sistemi u graditeljstvu, društvo s ograničenom odgovornošću za graditeljstvo, OIB 62128130834, Akademika Mirka Maleza 14 A, 42240 Ivanec</izvorni_sadrzaj>
    <derivirana_varijabla naziv="DomainObject.Predmet.ProtustrankaWithAdressOIB_1">Sigrad-Električni sistemi u graditeljstvu, društvo s ograničenom odgovornošću za graditeljstvo, OIB 62128130834, Akademika Mirka Maleza 14 A, 42240 Ivanec</derivirana_varijabla>
  </DomainObject.Predmet.ProtustrankaWithAdressOIB>
  <DomainObject.Predmet.ProtustrankaNazivFormated>
    <izvorni_sadrzaj>Sigrad-Električni sistemi u graditeljstvu, društvo s ograničenom odgovornošću za graditeljstvo</izvorni_sadrzaj>
    <derivirana_varijabla naziv="DomainObject.Predmet.ProtustrankaNazivFormated_1">Sigrad-Električni sistemi u graditeljstvu, društvo s ograničenom odgovornošću za graditeljstvo</derivirana_varijabla>
  </DomainObject.Predmet.ProtustrankaNazivFormated>
  <DomainObject.Predmet.ProtustrankaNazivFormatedOIB>
    <izvorni_sadrzaj>Sigrad-Električni sistemi u graditeljstvu, društvo s ograničenom odgovornošću za graditeljstvo, OIB 62128130834</izvorni_sadrzaj>
    <derivirana_varijabla naziv="DomainObject.Predmet.ProtustrankaNazivFormatedOIB_1">Sigrad-Električni sistemi u graditeljstvu, društvo s ograničenom odgovornošću za graditeljstvo, OIB 62128130834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 zastupanog po punomoćniku Županijsko državno odvjetništvo u Varaždinu</izvorni_sadrzaj>
    <derivirana_varijabla naziv="DomainObject.Predmet.StrankaFormated_1">  Ministarstvo financija, Porezna uprava, Područni ured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OIB 18683136487 zastupanog po punomoćniku Županijsko državno odvjetništvo u Varaždinu</izvorni_sadrzaj>
    <derivirana_varijabla naziv="DomainObject.Predmet.StrankaFormatedOIB_1"> 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 Graberje 1,42000 Varaždin</izvorni_sadrzaj>
    <derivirana_varijabla naziv="DomainObject.Predmet.StrankaWithAdress_1">Ministarstvo financija, Porezna uprava, Područni ured Varaždin Graberje 1,42000 Varaždin</derivirana_varijabla>
  </DomainObject.Predmet.StrankaWithAdress>
  <DomainObject.Predmet.StrankaWithAdressOIB>
    <izvorni_sadrzaj>Ministarstvo financija, Porezna uprava, Područni ured Varaždin, OIB 18683136487, Graberje 1,42000 Varaždin</izvorni_sadrzaj>
    <derivirana_varijabla naziv="DomainObject.Predmet.StrankaWithAdressOIB_1">Ministarstvo financija, Porezna uprava, Područni ured Varaždin, OIB 18683136487, Graberje 1,42000 Varaždin</derivirana_varijabla>
  </DomainObject.Predmet.StrankaWithAdressOIB>
  <DomainObject.Predmet.StrankaNazivFormated>
    <izvorni_sadrzaj>Ministarstvo financija, Porezna uprava, Područni ured Varaždin</izvorni_sadrzaj>
    <derivirana_varijabla naziv="DomainObject.Predmet.StrankaNazivFormated_1">Ministarstvo financija, Porezna uprava, Područni ured Varaždin</derivirana_varijabla>
  </DomainObject.Predmet.StrankaNazivFormated>
  <DomainObject.Predmet.StrankaNazivFormatedOIB>
    <izvorni_sadrzaj>Ministarstvo financija, Porezna uprava, Područni ured Varaždin, OIB 18683136487</izvorni_sadrzaj>
    <derivirana_varijabla naziv="DomainObject.Predmet.StrankaNazivFormatedOIB_1">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3519.46</izvorni_sadrzaj>
    <derivirana_varijabla naziv="DomainObject.Predmet.TrenutnaVrijednost_1">3519.46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 zastupanog po punomoćniku Županijsko državno odvjetništvo u Varaždinu</item>
    </izvorni_sadrzaj>
    <derivirana_varijabla naziv="DomainObject.Predmet.StrankaListFormated_1">
      <item>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</item>
    </izvorni_sadrzaj>
    <derivirana_varijabla naziv="DomainObject.Predmet.StrankaListNazivFormated_1">
      <item>Ministarstvo financija, Porezna uprava, Područni ured Varaždin</item>
    </derivirana_varijabla>
  </DomainObject.Predmet.StrankaListNazivFormated>
  <DomainObject.Predmet.StrankaListNazivFormatedOIB>
    <izvorni_sadrzaj>
      <item>Ministarstvo financija, Porezna uprava, Područni ured Varaždin, OIB 18683136487</item>
    </izvorni_sadrzaj>
    <derivirana_varijabla naziv="DomainObject.Predmet.StrankaListNazivFormatedOIB_1">
      <item>Ministarstvo financija, Porezna uprava, Područni ured Varaždin, OIB 18683136487</item>
    </derivirana_varijabla>
  </DomainObject.Predmet.StrankaListNazivFormatedOIB>
  <DomainObject.Predmet.ProtuStrankaListFormated>
    <izvorni_sadrzaj>
      <item>Sigrad-Električni sistemi u graditeljstvu, društvo s ograničenom odgovornošću za graditeljstvo zastupanog po punomoćniku Vinko Pavlina</item>
    </izvorni_sadrzaj>
    <derivirana_varijabla naziv="DomainObject.Predmet.ProtuStrankaListFormated_1">
      <item>Sigrad-Električni sistemi u graditeljstvu, društvo s ograničenom odgovornošću za graditeljstvo zastupanog po punomoćniku Vinko Pavlina</item>
    </derivirana_varijabla>
  </DomainObject.Predmet.ProtuStrankaListFormated>
  <DomainObject.Predmet.ProtuStrankaListFormatedOIB>
    <izvorni_sadrzaj>
      <item>Sigrad-Električni sistemi u graditeljstvu, društvo s ograničenom odgovornošću za graditeljstvo, OIB 62128130834 zastupanog po punomoćniku Vinko Pavlina</item>
    </izvorni_sadrzaj>
    <derivirana_varijabla naziv="DomainObject.Predmet.ProtuStrankaListFormatedOIB_1">
      <item>Sigrad-Električni sistemi u graditeljstvu, društvo s ograničenom odgovornošću za graditeljstvo, OIB 62128130834 zastupanog po punomoćniku Vinko Pavlina</item>
    </derivirana_varijabla>
  </DomainObject.Predmet.ProtuStrankaListFormatedOIB>
  <DomainObject.Predmet.ProtuStrankaListFormatedWithAdress>
    <izvorni_sadrzaj>
      <item>Sigrad-Električni sistemi u graditeljstvu, društvo s ograničenom odgovornošću za graditeljstvo, Akademika Mirka Maleza 14 A, 42240 Ivanec zastupanog po punomoćniku Vinko Pavlina</item>
    </izvorni_sadrzaj>
    <derivirana_varijabla naziv="DomainObject.Predmet.ProtuStrankaListFormatedWithAdress_1">
      <item>Sigrad-Električni sistemi u graditeljstvu, društvo s ograničenom odgovornošću za graditeljstvo, Akademika Mirka Maleza 14 A, 42240 Ivanec zastupanog po punomoćniku Vinko Pavlina</item>
    </derivirana_varijabla>
  </DomainObject.Predmet.ProtuStrankaListFormatedWithAdress>
  <DomainObject.Predmet.ProtuStrankaListFormatedWithAdressOIB>
    <izvorni_sadrzaj>
      <item>Sigrad-Električni sistemi u graditeljstvu, društvo s ograničenom odgovornošću za graditeljstvo, OIB 62128130834, Akademika Mirka Maleza 14 A, 42240 Ivanec zastupanog po punomoćniku Vinko Pavlina</item>
    </izvorni_sadrzaj>
    <derivirana_varijabla naziv="DomainObject.Predmet.ProtuStrankaListFormatedWithAdressOIB_1">
      <item>Sigrad-Električni sistemi u graditeljstvu, društvo s ograničenom odgovornošću za graditeljstvo, OIB 62128130834, Akademika Mirka Maleza 14 A, 42240 Ivanec zastupanog po punomoćniku Vinko Pavlina</item>
    </derivirana_varijabla>
  </DomainObject.Predmet.ProtuStrankaListFormatedWithAdressOIB>
  <DomainObject.Predmet.ProtuStrankaListNazivFormated>
    <izvorni_sadrzaj>
      <item>Sigrad-Električni sistemi u graditeljstvu, društvo s ograničenom odgovornošću za graditeljstvo</item>
    </izvorni_sadrzaj>
    <derivirana_varijabla naziv="DomainObject.Predmet.ProtuStrankaListNazivFormated_1">
      <item>Sigrad-Električni sistemi u graditeljstvu, društvo s ograničenom odgovornošću za graditeljstvo</item>
    </derivirana_varijabla>
  </DomainObject.Predmet.ProtuStrankaListNazivFormated>
  <DomainObject.Predmet.ProtuStrankaListNazivFormatedOIB>
    <izvorni_sadrzaj>
      <item>Sigrad-Električni sistemi u graditeljstvu, društvo s ograničenom odgovornošću za graditeljstvo, OIB 62128130834</item>
    </izvorni_sadrzaj>
    <derivirana_varijabla naziv="DomainObject.Predmet.ProtuStrankaListNazivFormatedOIB_1">
      <item>Sigrad-Električni sistemi u graditeljstvu, društvo s ograničenom odgovornošću za graditeljstvo, OIB 62128130834</item>
    </derivirana_varijabla>
  </DomainObject.Predmet.ProtuStrankaListNazivFormatedOIB>
  <DomainObject.Predmet.OstaliListFormated>
    <izvorni_sadrzaj>
      <item>Vinko Pavlina punomoćnik sudionika u postupku Sigrad-Električni sistemi u graditeljstvu, društvo s ograničenom odgovornošću za graditeljstvo</item>
      <item>Financijska agencija</item>
      <item>Trgovački sud u Varaždinu-sudski registar</item>
      <item>Addiko Bank d.d.</item>
      <item>Policijska postaja Varaždin</item>
      <item>Županijsko državno odvjetništvo u Varaždinu punomoćnik sudionika u postupku Ministarstvo financija, Porezna uprava, Područni ured Varaždin</item>
      <item>Hrvoje Kurelec</item>
      <item>Nevenka Golubić</item>
    </izvorni_sadrzaj>
    <derivirana_varijabla naziv="DomainObject.Predmet.OstaliListFormated_1">
      <item>Vinko Pavlina punomoćnik sudionika u postupku Sigrad-Električni sistemi u graditeljstvu, društvo s ograničenom odgovornošću za graditeljstvo</item>
      <item>Financijska agencija</item>
      <item>Trgovački sud u Varaždinu-sudski registar</item>
      <item>Addiko Bank d.d.</item>
      <item>Policijska postaja Varaždin</item>
      <item>Županijsko državno odvjetništvo u Varaždinu punomoćnik sudionika u postupku Ministarstvo financija, Porezna uprava, Područni ured Varaždin</item>
      <item>Hrvoje Kurelec</item>
      <item>Nevenka Golubić</item>
    </derivirana_varijabla>
  </DomainObject.Predmet.OstaliListFormated>
  <DomainObject.Predmet.OstaliListFormatedOIB>
    <izvorni_sadrzaj>
      <item>Vinko Pavlina, OIB 07576690465 punomoćnik sudionika u postupku Sigrad-Električni sistemi u graditeljstvu, društvo s ograničenom odgovornošću za graditeljstvo</item>
      <item>Financijska agencija, OIB 85821130368</item>
      <item>Trgovački sud u Varaždinu-sudski registar, OIB 07397915111</item>
      <item>Addiko Bank d.d.</item>
      <item>Policijska postaja Varaždin</item>
      <item>Županijsko državno odvjetništvo u Varaždinu, OIB 23987413075 punomoćnik sudionika u postupku Ministarstvo financija, Porezna uprava, Područni ured Varaždin</item>
      <item>Hrvoje Kurelec</item>
      <item>Nevenka Golubić</item>
    </izvorni_sadrzaj>
    <derivirana_varijabla naziv="DomainObject.Predmet.OstaliListFormatedOIB_1">
      <item>Vinko Pavlina, OIB 07576690465 punomoćnik sudionika u postupku Sigrad-Električni sistemi u graditeljstvu, društvo s ograničenom odgovornošću za graditeljstvo</item>
      <item>Financijska agencija, OIB 85821130368</item>
      <item>Trgovački sud u Varaždinu-sudski registar, OIB 07397915111</item>
      <item>Addiko Bank d.d.</item>
      <item>Policijska postaja Varaždin</item>
      <item>Županijsko državno odvjetništvo u Varaždinu, OIB 23987413075 punomoćnik sudionika u postupku Ministarstvo financija, Porezna uprava, Područni ured Varaždin</item>
      <item>Hrvoje Kurelec</item>
      <item>Nevenka Golubić</item>
    </derivirana_varijabla>
  </DomainObject.Predmet.OstaliListFormatedOIB>
  <DomainObject.Predmet.OstaliListFormatedWithAdress>
    <izvorni_sadrzaj>
      <item>Vinko Pavlina, Lančić 61, 42240 Lančić punomoćnik sudionika u postupku Sigrad-Električni sistemi u graditeljstvu, društvo s ograničenom odgovornošću za graditeljstvo</item>
      <item>Financijska agencija, Ulica grada Vukovara 70, 10000 Zagreb</item>
      <item>Trgovački sud u Varaždinu-sudski registar, Braće Radića 2, 42000 Varaždin</item>
      <item>Addiko Bank d.d., Slavonska avenija 6, 10000 Zagreb</item>
      <item>Policijska postaja Varaždin, Augusta Cesarca 18, 42000 Varaždin</item>
      <item>Županijsko državno odvjetništvo u Varaždinu, Braće Radića 2, 42000 Varaždin punomoćnik sudionika u postupku Ministarstvo financija, Porezna uprava, Područni ured Varaždin</item>
      <item>Hrvoje Kurelec</item>
      <item>Nevenka Golubić</item>
    </izvorni_sadrzaj>
    <derivirana_varijabla naziv="DomainObject.Predmet.OstaliListFormatedWithAdress_1">
      <item>Vinko Pavlina, Lančić 61, 42240 Lančić punomoćnik sudionika u postupku Sigrad-Električni sistemi u graditeljstvu, društvo s ograničenom odgovornošću za graditeljstvo</item>
      <item>Financijska agencija, Ulica grada Vukovara 70, 10000 Zagreb</item>
      <item>Trgovački sud u Varaždinu-sudski registar, Braće Radića 2, 42000 Varaždin</item>
      <item>Addiko Bank d.d., Slavonska avenija 6, 10000 Zagreb</item>
      <item>Policijska postaja Varaždin, Augusta Cesarca 18, 42000 Varaždin</item>
      <item>Županijsko državno odvjetništvo u Varaždinu, Braće Radića 2, 42000 Varaždin punomoćnik sudionika u postupku Ministarstvo financija, Porezna uprava, Područni ured Varaždin</item>
      <item>Hrvoje Kurelec</item>
      <item>Nevenka Golubić</item>
    </derivirana_varijabla>
  </DomainObject.Predmet.OstaliListFormatedWithAdress>
  <DomainObject.Predmet.OstaliListFormatedWithAdressOIB>
    <izvorni_sadrzaj>
      <item>Vinko Pavlina, OIB 07576690465, Lančić 61, 42240 Lančić punomoćnik sudionika u postupku Sigrad-Električni sistemi u graditeljstvu, društvo s ograničenom odgovornošću za graditeljstvo</item>
      <item>Financijska agencija, OIB 85821130368, Ulica grada Vukovara 70, 10000 Zagreb</item>
      <item>Trgovački sud u Varaždinu-sudski registar, OIB 07397915111, Braće Radića 2, 42000 Varaždin</item>
      <item>Addiko Bank d.d., Slavonska avenija 6, 10000 Zagreb</item>
      <item>Policijska postaja Varaždin, Augusta Cesarca 18, 42000 Varaždin</item>
      <item>Županijsko državno odvjetništvo u Varaždinu, OIB 23987413075, Braće Radića 2, 42000 Varaždin punomoćnik sudionika u postupku Ministarstvo financija, Porezna uprava, Područni ured Varaždin</item>
      <item>Hrvoje Kurelec</item>
      <item>Nevenka Golubić</item>
    </izvorni_sadrzaj>
    <derivirana_varijabla naziv="DomainObject.Predmet.OstaliListFormatedWithAdressOIB_1">
      <item>Vinko Pavlina, OIB 07576690465, Lančić 61, 42240 Lančić punomoćnik sudionika u postupku Sigrad-Električni sistemi u graditeljstvu, društvo s ograničenom odgovornošću za graditeljstvo</item>
      <item>Financijska agencija, OIB 85821130368, Ulica grada Vukovara 70, 10000 Zagreb</item>
      <item>Trgovački sud u Varaždinu-sudski registar, OIB 07397915111, Braće Radića 2, 42000 Varaždin</item>
      <item>Addiko Bank d.d., Slavonska avenija 6, 10000 Zagreb</item>
      <item>Policijska postaja Varaždin, Augusta Cesarca 18, 42000 Varaždin</item>
      <item>Županijsko državno odvjetništvo u Varaždinu, OIB 23987413075, Braće Radića 2, 42000 Varaždin punomoćnik sudionika u postupku Ministarstvo financija, Porezna uprava, Područni ured Varaždin</item>
      <item>Hrvoje Kurelec</item>
      <item>Nevenka Golubić</item>
    </derivirana_varijabla>
  </DomainObject.Predmet.OstaliListFormatedWithAdressOIB>
  <DomainObject.Predmet.OstaliListNazivFormated>
    <izvorni_sadrzaj>
      <item>Vinko Pavlina</item>
      <item>Financijska agencija</item>
      <item>Trgovački sud u Varaždinu-sudski registar</item>
      <item>Addiko Bank d.d.</item>
      <item>Policijska postaja Varaždin</item>
      <item>Županijsko državno odvjetništvo u Varaždinu</item>
      <item>Hrvoje Kurelec</item>
      <item>Nevenka Golubić</item>
    </izvorni_sadrzaj>
    <derivirana_varijabla naziv="DomainObject.Predmet.OstaliListNazivFormated_1">
      <item>Vinko Pavlina</item>
      <item>Financijska agencija</item>
      <item>Trgovački sud u Varaždinu-sudski registar</item>
      <item>Addiko Bank d.d.</item>
      <item>Policijska postaja Varaždin</item>
      <item>Županijsko državno odvjetništvo u Varaždinu</item>
      <item>Hrvoje Kurelec</item>
      <item>Nevenka Golubić</item>
    </derivirana_varijabla>
  </DomainObject.Predmet.OstaliListNazivFormated>
  <DomainObject.Predmet.OstaliListNazivFormatedOIB>
    <izvorni_sadrzaj>
      <item>Vinko Pavlina, OIB 07576690465</item>
      <item>Financijska agencija, OIB 85821130368</item>
      <item>Trgovački sud u Varaždinu-sudski registar, OIB 07397915111</item>
      <item>Addiko Bank d.d.</item>
      <item>Policijska postaja Varaždin</item>
      <item>Županijsko državno odvjetništvo u Varaždinu, OIB 23987413075</item>
      <item>Hrvoje Kurelec</item>
      <item>Nevenka Golubić</item>
    </izvorni_sadrzaj>
    <derivirana_varijabla naziv="DomainObject.Predmet.OstaliListNazivFormatedOIB_1">
      <item>Vinko Pavlina, OIB 07576690465</item>
      <item>Financijska agencija, OIB 85821130368</item>
      <item>Trgovački sud u Varaždinu-sudski registar, OIB 07397915111</item>
      <item>Addiko Bank d.d.</item>
      <item>Policijska postaja Varaždin</item>
      <item>Županijsko državno odvjetništvo u Varaždinu, OIB 23987413075</item>
      <item>Hrvoje Kurelec</item>
      <item>Nevenka Golubić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2023.</izvorni_sadrzaj>
    <derivirana_varijabla naziv="DomainObject.Datum_1">20. veljače 2023.</derivirana_varijabla>
  </DomainObject.Datum>
  <DomainObject.PoslovniBrojDokumenta>
    <izvorni_sadrzaj>St-486/2021-46</izvorni_sadrzaj>
    <derivirana_varijabla naziv="DomainObject.PoslovniBrojDokumenta_1">St-486/2021-46</derivirana_varijabla>
  </DomainObject.PoslovniBrojDokumenta>
  <DomainObject.Predmet.StrankaIDrugi>
    <izvorni_sadrzaj>Ministarstvo financija, Porezna uprava, Područni ured Varaždin</izvorni_sadrzaj>
    <derivirana_varijabla naziv="DomainObject.Predmet.StrankaIDrugi_1">Ministarstvo financija, Porezna uprava, Područni ured Varaždin</derivirana_varijabla>
  </DomainObject.Predmet.StrankaIDrugi>
  <DomainObject.Predmet.ProtustrankaIDrugi>
    <izvorni_sadrzaj>Sigrad-Električni sistemi u graditeljstvu, društvo s ograničenom odgovornošću za graditeljstvo</izvorni_sadrzaj>
    <derivirana_varijabla naziv="DomainObject.Predmet.ProtustrankaIDrugi_1">Sigrad-Električni sistemi u graditeljstvu, društvo s ograničenom odgovornošću za graditeljstvo</derivirana_varijabla>
  </DomainObject.Predmet.ProtustrankaIDrugi>
  <DomainObject.Predmet.StrankaIDrugiAdressOIB>
    <izvorni_sadrzaj>Ministarstvo financija, Porezna uprava, Područni ured Varaždin, OIB 18683136487, Graberje 1, 42000 Varaždin</izvorni_sadrzaj>
    <derivirana_varijabla naziv="DomainObject.Predmet.StrankaIDrugiAdressOIB_1">Ministarstvo financija, Porezna uprava, Područni ured Varaždin, OIB 18683136487, Graberje 1, 42000 Varaždin</derivirana_varijabla>
  </DomainObject.Predmet.StrankaIDrugiAdressOIB>
  <DomainObject.Predmet.ProtustrankaIDrugiAdressOIB>
    <izvorni_sadrzaj>Sigrad-Električni sistemi u graditeljstvu, društvo s ograničenom odgovornošću za graditeljstvo, OIB 62128130834, Akademika Mirka Maleza 14 A, 42240 Ivanec</izvorni_sadrzaj>
    <derivirana_varijabla naziv="DomainObject.Predmet.ProtustrankaIDrugiAdressOIB_1">Sigrad-Električni sistemi u graditeljstvu, društvo s ograničenom odgovornošću za graditeljstvo, OIB 62128130834, Akademika Mirka Maleza 14 A,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Sigrad-Električni sistemi u graditeljstvu, društvo s ograničenom odgovornošću za graditeljstvo</item>
      <item>Vinko Pavlina</item>
      <item>Ministarstvo financija, Porezna uprava, Područni ured Varaždin</item>
      <item>Financijska agencija</item>
      <item>Trgovački sud u Varaždinu-sudski registar</item>
      <item>Addiko Bank d.d.</item>
      <item>Policijska postaja Varaždin</item>
      <item>Županijsko državno odvjetništvo u Varaždinu</item>
      <item>Hrvoje Kurelec</item>
      <item>Nevenka Golubić</item>
    </izvorni_sadrzaj>
    <derivirana_varijabla naziv="DomainObject.Predmet.SudioniciListNaziv_1">
      <item>Sigrad-Električni sistemi u graditeljstvu, društvo s ograničenom odgovornošću za graditeljstvo</item>
      <item>Vinko Pavlina</item>
      <item>Ministarstvo financija, Porezna uprava, Područni ured Varaždin</item>
      <item>Financijska agencija</item>
      <item>Trgovački sud u Varaždinu-sudski registar</item>
      <item>Addiko Bank d.d.</item>
      <item>Policijska postaja Varaždin</item>
      <item>Županijsko državno odvjetništvo u Varaždinu</item>
      <item>Hrvoje Kurelec</item>
      <item>Nevenka Golubić</item>
    </derivirana_varijabla>
  </DomainObject.Predmet.SudioniciListNaziv>
  <DomainObject.Predmet.SudioniciListAdressOIB>
    <izvorni_sadrzaj>
      <item>Sigrad-Električni sistemi u graditeljstvu, društvo s ograničenom odgovornošću za graditeljstvo, OIB 62128130834, Akademika Mirka Maleza 14 A,42240 Ivanec</item>
      <item>Vinko Pavlina, OIB 07576690465, Lančić 61,42240 Lančić</item>
      <item>Ministarstvo financija, Porezna uprava, Područni ured Varaždin, OIB 18683136487, Graberje 1,42000 Varaždin</item>
      <item>Financijska agencija, OIB 85821130368, Ulica grada Vukovara 70,10000 Zagreb</item>
      <item>Trgovački sud u Varaždinu-sudski registar, OIB 07397915111, Braće Radića 2,42000 Varaždin</item>
      <item>Addiko Bank d.d., Slavonska avenija 6,10000 Zagreb</item>
      <item>Policijska postaja Varaždin, Augusta Cesarca 18,42000 Varaždin</item>
      <item>Županijsko državno odvjetništvo u Varaždinu, OIB 23987413075, Braće Radića 2,42000 Varaždin</item>
      <item>Hrvoje Kurelec</item>
      <item>Nevenka Golubić</item>
    </izvorni_sadrzaj>
    <derivirana_varijabla naziv="DomainObject.Predmet.SudioniciListAdressOIB_1">
      <item>Sigrad-Električni sistemi u graditeljstvu, društvo s ograničenom odgovornošću za graditeljstvo, OIB 62128130834, Akademika Mirka Maleza 14 A,42240 Ivanec</item>
      <item>Vinko Pavlina, OIB 07576690465, Lančić 61,42240 Lančić</item>
      <item>Ministarstvo financija, Porezna uprava, Područni ured Varaždin, OIB 18683136487, Graberje 1,42000 Varaždin</item>
      <item>Financijska agencija, OIB 85821130368, Ulica grada Vukovara 70,10000 Zagreb</item>
      <item>Trgovački sud u Varaždinu-sudski registar, OIB 07397915111, Braće Radića 2,42000 Varaždin</item>
      <item>Addiko Bank d.d., Slavonska avenija 6,10000 Zagreb</item>
      <item>Policijska postaja Varaždin, Augusta Cesarca 18,42000 Varaždin</item>
      <item>Županijsko državno odvjetništvo u Varaždinu, OIB 23987413075, Braće Radića 2,42000 Varaždin</item>
      <item>Hrvoje Kurelec</item>
      <item>Nevenka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62128130834</item>
      <item>, OIB 07576690465</item>
      <item>, OIB 18683136487</item>
      <item>, OIB 85821130368</item>
      <item>, OIB 07397915111</item>
      <item>, OIB null</item>
      <item>, OIB null</item>
      <item>, OIB 23987413075</item>
      <item>, OIB null</item>
      <item>, OIB null</item>
    </izvorni_sadrzaj>
    <derivirana_varijabla naziv="DomainObject.Predmet.SudioniciListNazivOIB_1">
      <item>, OIB 62128130834</item>
      <item>, OIB 07576690465</item>
      <item>, OIB 18683136487</item>
      <item>, OIB 85821130368</item>
      <item>, OIB 07397915111</item>
      <item>, OIB null</item>
      <item>, OIB null</item>
      <item>, OIB 23987413075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84663367442, Štefanec Marof 27, 42202 Štefanec</item>
    </izvorni_sadrzaj>
    <derivirana_varijabla naziv="DomainObject.Predmet.StecajniUpraviteljiListAddressOIB_1">
      <item>Nevenka Golubić, OIB 84663367442, Štefanec Marof 27, 42202 Štefanec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srpnja 2021.</izvorni_sadrzaj>
    <derivirana_varijabla naziv="DomainObject.Predmet.DatumPocetkaProcesa_1">13.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546BC-035F-43DB-98F8-C4129943E2C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416</properties:Words>
  <properties:Characters>2383</properties:Characters>
  <properties:Lines>111</properties:Lines>
  <properties:Paragraphs>48</properties:Paragraphs>
  <properties:TotalTime>64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2023-01-13T11:00:00Z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2023-02-20T11:39:00Z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St-486/2021-46 / Zapisnik - Završno ročište vjerovnika (St-486-21-46 Zapisnik od 20.2.23.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